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36C4D" w14:textId="77777777" w:rsidR="006C6A6F" w:rsidRDefault="006C6A6F">
      <w:pPr>
        <w:jc w:val="center"/>
        <w:rPr>
          <w:b/>
          <w:sz w:val="36"/>
          <w:szCs w:val="36"/>
        </w:rPr>
      </w:pPr>
    </w:p>
    <w:p w14:paraId="3B448A06" w14:textId="51AE1F38" w:rsidR="00684CC5" w:rsidRDefault="00684CC5" w:rsidP="0D2F7C08">
      <w:pPr>
        <w:jc w:val="center"/>
        <w:rPr>
          <w:b/>
          <w:bCs/>
          <w:sz w:val="36"/>
          <w:szCs w:val="36"/>
        </w:rPr>
      </w:pPr>
      <w:r w:rsidRPr="412A7CE3">
        <w:rPr>
          <w:b/>
          <w:bCs/>
          <w:sz w:val="36"/>
          <w:szCs w:val="36"/>
        </w:rPr>
        <w:t xml:space="preserve"> </w:t>
      </w:r>
    </w:p>
    <w:p w14:paraId="322B8A23" w14:textId="0DFB5589" w:rsidR="00D6202C" w:rsidRPr="00E12A7E" w:rsidRDefault="008E3C7B" w:rsidP="00E12A7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CNA firma parceria com </w:t>
      </w:r>
      <w:r w:rsidR="00090738">
        <w:rPr>
          <w:b/>
          <w:bCs/>
          <w:sz w:val="36"/>
          <w:szCs w:val="36"/>
        </w:rPr>
        <w:t>Prefeitura de São Paulo</w:t>
      </w:r>
      <w:r>
        <w:rPr>
          <w:b/>
          <w:bCs/>
          <w:sz w:val="36"/>
          <w:szCs w:val="36"/>
        </w:rPr>
        <w:t xml:space="preserve"> para</w:t>
      </w:r>
      <w:r w:rsidR="008E5619">
        <w:rPr>
          <w:b/>
          <w:bCs/>
          <w:sz w:val="36"/>
          <w:szCs w:val="36"/>
        </w:rPr>
        <w:t xml:space="preserve"> oferecer</w:t>
      </w:r>
      <w:r>
        <w:rPr>
          <w:b/>
          <w:bCs/>
          <w:sz w:val="36"/>
          <w:szCs w:val="36"/>
        </w:rPr>
        <w:t xml:space="preserve"> cursos de</w:t>
      </w:r>
      <w:r w:rsidR="00090738">
        <w:rPr>
          <w:b/>
          <w:bCs/>
          <w:sz w:val="36"/>
          <w:szCs w:val="36"/>
        </w:rPr>
        <w:t xml:space="preserve"> inglês e espanhol a</w:t>
      </w:r>
      <w:r w:rsidR="00DF3B25">
        <w:rPr>
          <w:b/>
          <w:bCs/>
          <w:sz w:val="36"/>
          <w:szCs w:val="36"/>
        </w:rPr>
        <w:t xml:space="preserve"> mais de</w:t>
      </w:r>
      <w:r w:rsidR="00090738">
        <w:rPr>
          <w:b/>
          <w:bCs/>
          <w:sz w:val="36"/>
          <w:szCs w:val="36"/>
        </w:rPr>
        <w:t xml:space="preserve"> 200 mil servidores </w:t>
      </w:r>
    </w:p>
    <w:p w14:paraId="40AE9DFA" w14:textId="5AC9B1E7" w:rsidR="00D31D04" w:rsidRDefault="00684CC5" w:rsidP="412A7CE3">
      <w:pPr>
        <w:jc w:val="center"/>
        <w:rPr>
          <w:i/>
          <w:iCs/>
          <w:sz w:val="24"/>
          <w:szCs w:val="24"/>
        </w:rPr>
      </w:pPr>
      <w:r w:rsidRPr="412A7CE3">
        <w:rPr>
          <w:i/>
          <w:iCs/>
          <w:sz w:val="24"/>
          <w:szCs w:val="24"/>
        </w:rPr>
        <w:t xml:space="preserve"> </w:t>
      </w:r>
      <w:r w:rsidR="009D6CF5">
        <w:rPr>
          <w:i/>
          <w:iCs/>
          <w:sz w:val="24"/>
          <w:szCs w:val="24"/>
        </w:rPr>
        <w:t xml:space="preserve">O convênio terá duração de cinco anos </w:t>
      </w:r>
      <w:r w:rsidR="008E5619">
        <w:rPr>
          <w:i/>
          <w:iCs/>
          <w:sz w:val="24"/>
          <w:szCs w:val="24"/>
        </w:rPr>
        <w:t>com</w:t>
      </w:r>
      <w:r w:rsidR="009D6CF5">
        <w:rPr>
          <w:i/>
          <w:iCs/>
          <w:sz w:val="24"/>
          <w:szCs w:val="24"/>
        </w:rPr>
        <w:t xml:space="preserve"> descontos em cursos de inglês e espanhol para servidores municipais</w:t>
      </w:r>
      <w:r w:rsidR="003C0BA8">
        <w:rPr>
          <w:i/>
          <w:iCs/>
          <w:sz w:val="24"/>
          <w:szCs w:val="24"/>
        </w:rPr>
        <w:t xml:space="preserve"> e seus </w:t>
      </w:r>
      <w:r w:rsidR="009D6CF5">
        <w:rPr>
          <w:i/>
          <w:iCs/>
          <w:sz w:val="24"/>
          <w:szCs w:val="24"/>
        </w:rPr>
        <w:t xml:space="preserve">dependentes </w:t>
      </w:r>
      <w:r w:rsidR="0039495A">
        <w:rPr>
          <w:i/>
          <w:iCs/>
          <w:sz w:val="24"/>
          <w:szCs w:val="24"/>
        </w:rPr>
        <w:t xml:space="preserve"> </w:t>
      </w:r>
    </w:p>
    <w:p w14:paraId="2BA75AA3" w14:textId="6A61E768" w:rsidR="00C2231B" w:rsidRPr="00861841" w:rsidRDefault="00C2231B" w:rsidP="005F0EA5">
      <w:pPr>
        <w:rPr>
          <w:i/>
          <w:iCs/>
          <w:sz w:val="24"/>
          <w:szCs w:val="24"/>
        </w:rPr>
      </w:pPr>
    </w:p>
    <w:p w14:paraId="32B08872" w14:textId="7FA2E50C" w:rsidR="00822380" w:rsidRDefault="00571F4B" w:rsidP="0D2F7C08">
      <w:pPr>
        <w:jc w:val="both"/>
        <w:rPr>
          <w:color w:val="000000" w:themeColor="text1"/>
          <w:sz w:val="24"/>
          <w:szCs w:val="24"/>
        </w:rPr>
      </w:pPr>
      <w:r w:rsidRPr="1901A69A">
        <w:rPr>
          <w:b/>
          <w:bCs/>
          <w:color w:val="000000" w:themeColor="text1"/>
          <w:sz w:val="24"/>
          <w:szCs w:val="24"/>
          <w:highlight w:val="white"/>
        </w:rPr>
        <w:t xml:space="preserve">São Paulo, </w:t>
      </w:r>
      <w:r w:rsidR="00B63D21">
        <w:rPr>
          <w:b/>
          <w:bCs/>
          <w:color w:val="000000" w:themeColor="text1"/>
          <w:sz w:val="24"/>
          <w:szCs w:val="24"/>
        </w:rPr>
        <w:t>7</w:t>
      </w:r>
      <w:r w:rsidRPr="1901A69A">
        <w:rPr>
          <w:b/>
          <w:bCs/>
          <w:color w:val="000000" w:themeColor="text1"/>
          <w:sz w:val="24"/>
          <w:szCs w:val="24"/>
          <w:highlight w:val="white"/>
        </w:rPr>
        <w:t xml:space="preserve"> de </w:t>
      </w:r>
      <w:r w:rsidR="00B63D21">
        <w:rPr>
          <w:b/>
          <w:bCs/>
          <w:color w:val="000000" w:themeColor="text1"/>
          <w:sz w:val="24"/>
          <w:szCs w:val="24"/>
          <w:highlight w:val="white"/>
        </w:rPr>
        <w:t>junho</w:t>
      </w:r>
      <w:r w:rsidR="007A3AD4" w:rsidRPr="1901A69A">
        <w:rPr>
          <w:b/>
          <w:bCs/>
          <w:color w:val="000000" w:themeColor="text1"/>
          <w:sz w:val="24"/>
          <w:szCs w:val="24"/>
          <w:highlight w:val="white"/>
        </w:rPr>
        <w:t xml:space="preserve"> </w:t>
      </w:r>
      <w:r w:rsidRPr="1901A69A">
        <w:rPr>
          <w:b/>
          <w:bCs/>
          <w:color w:val="000000" w:themeColor="text1"/>
          <w:sz w:val="24"/>
          <w:szCs w:val="24"/>
          <w:highlight w:val="white"/>
        </w:rPr>
        <w:t xml:space="preserve">de 2024 – </w:t>
      </w:r>
      <w:r w:rsidR="003E708C" w:rsidRPr="1901A69A">
        <w:rPr>
          <w:color w:val="000000" w:themeColor="text1"/>
          <w:sz w:val="24"/>
          <w:szCs w:val="24"/>
        </w:rPr>
        <w:t xml:space="preserve">A rede de ensino de idiomas CNA firmou uma parceria </w:t>
      </w:r>
      <w:r w:rsidR="00F72A72" w:rsidRPr="1901A69A">
        <w:rPr>
          <w:color w:val="000000" w:themeColor="text1"/>
          <w:sz w:val="24"/>
          <w:szCs w:val="24"/>
        </w:rPr>
        <w:t>com a Secretaria Municipal de Gestão, da Prefeitura de São Paulo</w:t>
      </w:r>
      <w:r w:rsidR="00534ECD" w:rsidRPr="1901A69A">
        <w:rPr>
          <w:color w:val="000000" w:themeColor="text1"/>
          <w:sz w:val="24"/>
          <w:szCs w:val="24"/>
        </w:rPr>
        <w:t>,</w:t>
      </w:r>
      <w:r w:rsidR="00F72A72" w:rsidRPr="1901A69A">
        <w:rPr>
          <w:color w:val="000000" w:themeColor="text1"/>
          <w:sz w:val="24"/>
          <w:szCs w:val="24"/>
        </w:rPr>
        <w:t xml:space="preserve"> </w:t>
      </w:r>
      <w:r w:rsidR="006570FD" w:rsidRPr="1901A69A">
        <w:rPr>
          <w:color w:val="000000" w:themeColor="text1"/>
          <w:sz w:val="24"/>
          <w:szCs w:val="24"/>
        </w:rPr>
        <w:t>com o objetivo de oferecer</w:t>
      </w:r>
      <w:r w:rsidR="00F72A72" w:rsidRPr="1901A69A">
        <w:rPr>
          <w:color w:val="000000" w:themeColor="text1"/>
          <w:sz w:val="24"/>
          <w:szCs w:val="24"/>
        </w:rPr>
        <w:t xml:space="preserve"> descontos em cursos de inglês e espanhol para servidores </w:t>
      </w:r>
      <w:r w:rsidR="00632F4E" w:rsidRPr="1901A69A">
        <w:rPr>
          <w:color w:val="000000" w:themeColor="text1"/>
          <w:sz w:val="24"/>
          <w:szCs w:val="24"/>
        </w:rPr>
        <w:t xml:space="preserve">públicos </w:t>
      </w:r>
      <w:r w:rsidR="00F72A72" w:rsidRPr="1901A69A">
        <w:rPr>
          <w:color w:val="000000" w:themeColor="text1"/>
          <w:sz w:val="24"/>
          <w:szCs w:val="24"/>
        </w:rPr>
        <w:t>municipais</w:t>
      </w:r>
      <w:r w:rsidR="00632F4E" w:rsidRPr="1901A69A">
        <w:rPr>
          <w:color w:val="000000" w:themeColor="text1"/>
          <w:sz w:val="24"/>
          <w:szCs w:val="24"/>
        </w:rPr>
        <w:t>,</w:t>
      </w:r>
      <w:r w:rsidR="00F72A72" w:rsidRPr="1901A69A">
        <w:rPr>
          <w:color w:val="000000" w:themeColor="text1"/>
          <w:sz w:val="24"/>
          <w:szCs w:val="24"/>
        </w:rPr>
        <w:t xml:space="preserve"> seus familiares e dependentes. O convênio terá duração de cinco anos e deve atingir um total de 200 mil colaboradores, que poderão estudar </w:t>
      </w:r>
      <w:r w:rsidR="69D5DAF5" w:rsidRPr="1901A69A">
        <w:rPr>
          <w:color w:val="000000" w:themeColor="text1"/>
          <w:sz w:val="24"/>
          <w:szCs w:val="24"/>
        </w:rPr>
        <w:t xml:space="preserve">presencialmente ou online </w:t>
      </w:r>
      <w:r w:rsidR="2AAD29FB" w:rsidRPr="1901A69A">
        <w:rPr>
          <w:color w:val="000000" w:themeColor="text1"/>
          <w:sz w:val="24"/>
          <w:szCs w:val="24"/>
        </w:rPr>
        <w:t>nas</w:t>
      </w:r>
      <w:r w:rsidR="00F72A72" w:rsidRPr="1901A69A">
        <w:rPr>
          <w:color w:val="000000" w:themeColor="text1"/>
          <w:sz w:val="24"/>
          <w:szCs w:val="24"/>
        </w:rPr>
        <w:t xml:space="preserve"> escolas </w:t>
      </w:r>
      <w:r w:rsidR="00822380" w:rsidRPr="1901A69A">
        <w:rPr>
          <w:color w:val="000000" w:themeColor="text1"/>
          <w:sz w:val="24"/>
          <w:szCs w:val="24"/>
        </w:rPr>
        <w:t xml:space="preserve">da rede </w:t>
      </w:r>
      <w:r w:rsidR="006570FD" w:rsidRPr="1901A69A">
        <w:rPr>
          <w:color w:val="000000" w:themeColor="text1"/>
          <w:sz w:val="24"/>
          <w:szCs w:val="24"/>
        </w:rPr>
        <w:t xml:space="preserve">localizadas </w:t>
      </w:r>
      <w:r w:rsidR="00807A56">
        <w:rPr>
          <w:color w:val="000000" w:themeColor="text1"/>
          <w:sz w:val="24"/>
          <w:szCs w:val="24"/>
        </w:rPr>
        <w:t>na capital paulista</w:t>
      </w:r>
      <w:r w:rsidR="00822380" w:rsidRPr="1901A69A">
        <w:rPr>
          <w:color w:val="000000" w:themeColor="text1"/>
          <w:sz w:val="24"/>
          <w:szCs w:val="24"/>
        </w:rPr>
        <w:t xml:space="preserve">. </w:t>
      </w:r>
    </w:p>
    <w:p w14:paraId="37CA5843" w14:textId="2366F2C9" w:rsidR="00632F4E" w:rsidRDefault="00822380" w:rsidP="0082238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Segundo o edital da Prefeitura, o desconto fornecido pelo CNA nos cursos de inglês e espanhol ser</w:t>
      </w:r>
      <w:r w:rsidR="0097086D">
        <w:rPr>
          <w:color w:val="000000" w:themeColor="text1"/>
          <w:sz w:val="24"/>
          <w:szCs w:val="24"/>
        </w:rPr>
        <w:t>á</w:t>
      </w:r>
      <w:r>
        <w:rPr>
          <w:color w:val="000000" w:themeColor="text1"/>
          <w:sz w:val="24"/>
          <w:szCs w:val="24"/>
        </w:rPr>
        <w:t xml:space="preserve"> de 35% </w:t>
      </w:r>
      <w:r w:rsidR="00632F4E">
        <w:rPr>
          <w:color w:val="000000" w:themeColor="text1"/>
          <w:sz w:val="24"/>
          <w:szCs w:val="24"/>
        </w:rPr>
        <w:t xml:space="preserve">durante os </w:t>
      </w:r>
      <w:r>
        <w:rPr>
          <w:color w:val="000000" w:themeColor="text1"/>
          <w:sz w:val="24"/>
          <w:szCs w:val="24"/>
        </w:rPr>
        <w:t>primeiros seis meses</w:t>
      </w:r>
      <w:r w:rsidR="00A136A9">
        <w:rPr>
          <w:color w:val="000000" w:themeColor="text1"/>
          <w:sz w:val="24"/>
          <w:szCs w:val="24"/>
        </w:rPr>
        <w:t>.</w:t>
      </w:r>
      <w:r w:rsidR="00AA3013">
        <w:rPr>
          <w:color w:val="000000" w:themeColor="text1"/>
          <w:sz w:val="24"/>
          <w:szCs w:val="24"/>
        </w:rPr>
        <w:t xml:space="preserve"> </w:t>
      </w:r>
      <w:r w:rsidR="00A136A9">
        <w:rPr>
          <w:color w:val="000000" w:themeColor="text1"/>
          <w:sz w:val="24"/>
          <w:szCs w:val="24"/>
        </w:rPr>
        <w:t xml:space="preserve">A partir do segundo semestre de </w:t>
      </w:r>
      <w:r w:rsidR="00DF3B25">
        <w:rPr>
          <w:color w:val="000000" w:themeColor="text1"/>
          <w:sz w:val="24"/>
          <w:szCs w:val="24"/>
        </w:rPr>
        <w:t>curso</w:t>
      </w:r>
      <w:r w:rsidR="00A136A9">
        <w:rPr>
          <w:color w:val="000000" w:themeColor="text1"/>
          <w:sz w:val="24"/>
          <w:szCs w:val="24"/>
        </w:rPr>
        <w:t>, o desconto para o servidor será de 15%</w:t>
      </w:r>
      <w:r w:rsidR="006570FD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 xml:space="preserve"> </w:t>
      </w:r>
    </w:p>
    <w:p w14:paraId="42E3C012" w14:textId="6DCF0E7F" w:rsidR="00632F4E" w:rsidRDefault="00C2109C" w:rsidP="0082238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Para obter o benefício no ato da matrícula, o servidor precisa apresentar seu crachá funcional ou demonstrativo de pagamento referente ao mês anterior, juntamente com o documento de identidade.</w:t>
      </w:r>
    </w:p>
    <w:p w14:paraId="1684F126" w14:textId="1856F42C" w:rsidR="00822380" w:rsidRDefault="00593695" w:rsidP="00822380">
      <w:pPr>
        <w:jc w:val="both"/>
        <w:rPr>
          <w:color w:val="000000" w:themeColor="text1"/>
          <w:sz w:val="24"/>
          <w:szCs w:val="24"/>
        </w:rPr>
      </w:pPr>
      <w:r w:rsidRPr="1901A69A">
        <w:rPr>
          <w:color w:val="000000" w:themeColor="text1"/>
          <w:sz w:val="24"/>
          <w:szCs w:val="24"/>
        </w:rPr>
        <w:t>A assinatura do convênio entre as duas partes teve a presença d</w:t>
      </w:r>
      <w:r w:rsidR="000302C8" w:rsidRPr="1901A69A">
        <w:rPr>
          <w:color w:val="000000" w:themeColor="text1"/>
          <w:sz w:val="24"/>
          <w:szCs w:val="24"/>
        </w:rPr>
        <w:t>a Secretária Municipal de Gestão</w:t>
      </w:r>
      <w:r w:rsidR="008E3C7B" w:rsidRPr="1901A69A">
        <w:rPr>
          <w:color w:val="000000" w:themeColor="text1"/>
          <w:sz w:val="24"/>
          <w:szCs w:val="24"/>
        </w:rPr>
        <w:t xml:space="preserve"> do Município de São Paulo</w:t>
      </w:r>
      <w:r w:rsidR="000302C8" w:rsidRPr="1901A69A">
        <w:rPr>
          <w:color w:val="000000" w:themeColor="text1"/>
          <w:sz w:val="24"/>
          <w:szCs w:val="24"/>
        </w:rPr>
        <w:t>, Marcela Arruda</w:t>
      </w:r>
      <w:r w:rsidR="00534ECD" w:rsidRPr="1901A69A">
        <w:rPr>
          <w:color w:val="000000" w:themeColor="text1"/>
          <w:sz w:val="24"/>
          <w:szCs w:val="24"/>
        </w:rPr>
        <w:t>,</w:t>
      </w:r>
      <w:r w:rsidR="000302C8" w:rsidRPr="1901A69A">
        <w:rPr>
          <w:color w:val="000000" w:themeColor="text1"/>
          <w:sz w:val="24"/>
          <w:szCs w:val="24"/>
        </w:rPr>
        <w:t xml:space="preserve"> e do Diretor de </w:t>
      </w:r>
      <w:r w:rsidR="00A136A9" w:rsidRPr="1901A69A">
        <w:rPr>
          <w:color w:val="000000" w:themeColor="text1"/>
          <w:sz w:val="24"/>
          <w:szCs w:val="24"/>
        </w:rPr>
        <w:t xml:space="preserve">Expansão e Parcerias Estratégicas </w:t>
      </w:r>
      <w:r w:rsidR="000302C8" w:rsidRPr="1901A69A">
        <w:rPr>
          <w:color w:val="000000" w:themeColor="text1"/>
          <w:sz w:val="24"/>
          <w:szCs w:val="24"/>
        </w:rPr>
        <w:t xml:space="preserve">do CNA, Eduardo </w:t>
      </w:r>
      <w:proofErr w:type="spellStart"/>
      <w:r w:rsidR="000302C8" w:rsidRPr="1901A69A">
        <w:rPr>
          <w:color w:val="000000" w:themeColor="text1"/>
          <w:sz w:val="24"/>
          <w:szCs w:val="24"/>
        </w:rPr>
        <w:t>Murin</w:t>
      </w:r>
      <w:proofErr w:type="spellEnd"/>
      <w:r w:rsidR="000302C8" w:rsidRPr="1901A69A">
        <w:rPr>
          <w:color w:val="000000" w:themeColor="text1"/>
          <w:sz w:val="24"/>
          <w:szCs w:val="24"/>
        </w:rPr>
        <w:t>.</w:t>
      </w:r>
      <w:r w:rsidR="008571A4">
        <w:rPr>
          <w:color w:val="000000" w:themeColor="text1"/>
          <w:sz w:val="24"/>
          <w:szCs w:val="24"/>
        </w:rPr>
        <w:t xml:space="preserve"> “</w:t>
      </w:r>
      <w:r w:rsidR="008571A4" w:rsidRPr="008571A4">
        <w:rPr>
          <w:color w:val="000000" w:themeColor="text1"/>
          <w:sz w:val="24"/>
          <w:szCs w:val="24"/>
        </w:rPr>
        <w:t xml:space="preserve">É uma conquista especial poder firmar uma parceria desta magnitude com a Prefeitura da maior cidade do país. O CNA terá o privilégio de contribuir com a qualificação dos servidores públicos paulistas, oferecendo a nossa metrologia de ensino e soluções em ensino de idiomas. Toda essa iniciativa está conforme o nosso propósito, de viabilizar presentes e futuros por meio da educação para a construção de uma sociedade melhor”, destacou </w:t>
      </w:r>
      <w:proofErr w:type="spellStart"/>
      <w:r w:rsidR="008571A4" w:rsidRPr="008571A4">
        <w:rPr>
          <w:color w:val="000000" w:themeColor="text1"/>
          <w:sz w:val="24"/>
          <w:szCs w:val="24"/>
        </w:rPr>
        <w:t>Murin</w:t>
      </w:r>
      <w:proofErr w:type="spellEnd"/>
      <w:r w:rsidR="008571A4" w:rsidRPr="008571A4">
        <w:rPr>
          <w:color w:val="000000" w:themeColor="text1"/>
          <w:sz w:val="24"/>
          <w:szCs w:val="24"/>
        </w:rPr>
        <w:t>.</w:t>
      </w:r>
    </w:p>
    <w:p w14:paraId="22DC2C40" w14:textId="3AEEC2A6" w:rsidR="00ED15AE" w:rsidRDefault="00E4189E" w:rsidP="0082238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Já Marcela Arruda destaca a importância </w:t>
      </w:r>
      <w:r w:rsidR="00117340">
        <w:rPr>
          <w:color w:val="000000" w:themeColor="text1"/>
          <w:sz w:val="24"/>
          <w:szCs w:val="24"/>
        </w:rPr>
        <w:t>do acordo para melhor capacitação da equipe. “</w:t>
      </w:r>
      <w:r w:rsidR="00DB071B">
        <w:rPr>
          <w:color w:val="000000" w:themeColor="text1"/>
          <w:sz w:val="24"/>
          <w:szCs w:val="24"/>
        </w:rPr>
        <w:t xml:space="preserve">Essa parceria vem para agregar muito na gestão profissional de nossos servidores, com a possibilidade </w:t>
      </w:r>
      <w:r w:rsidR="00BF3739">
        <w:rPr>
          <w:color w:val="000000" w:themeColor="text1"/>
          <w:sz w:val="24"/>
          <w:szCs w:val="24"/>
        </w:rPr>
        <w:t>de o</w:t>
      </w:r>
      <w:r w:rsidR="00DB071B">
        <w:rPr>
          <w:color w:val="000000" w:themeColor="text1"/>
          <w:sz w:val="24"/>
          <w:szCs w:val="24"/>
        </w:rPr>
        <w:t xml:space="preserve"> colaborador conquistar certificados mundialmente reconhecidos</w:t>
      </w:r>
      <w:r w:rsidR="00580347">
        <w:rPr>
          <w:color w:val="000000" w:themeColor="text1"/>
          <w:sz w:val="24"/>
          <w:szCs w:val="24"/>
        </w:rPr>
        <w:t>,</w:t>
      </w:r>
      <w:r w:rsidR="00DB071B">
        <w:rPr>
          <w:color w:val="000000" w:themeColor="text1"/>
          <w:sz w:val="24"/>
          <w:szCs w:val="24"/>
        </w:rPr>
        <w:t xml:space="preserve"> principalmente, </w:t>
      </w:r>
      <w:r w:rsidR="009B1B9A">
        <w:rPr>
          <w:color w:val="000000" w:themeColor="text1"/>
          <w:sz w:val="24"/>
          <w:szCs w:val="24"/>
        </w:rPr>
        <w:t xml:space="preserve">em uma cidade globalizada como São Paulo, </w:t>
      </w:r>
      <w:r w:rsidR="00580347">
        <w:rPr>
          <w:color w:val="000000" w:themeColor="text1"/>
          <w:sz w:val="24"/>
          <w:szCs w:val="24"/>
        </w:rPr>
        <w:t xml:space="preserve">que recebe pessoas do mundo todo. É </w:t>
      </w:r>
      <w:r w:rsidR="009B1B9A">
        <w:rPr>
          <w:color w:val="000000" w:themeColor="text1"/>
          <w:sz w:val="24"/>
          <w:szCs w:val="24"/>
        </w:rPr>
        <w:t xml:space="preserve">essencial que nossos profissionais tenham fluência em outros idiomas”, </w:t>
      </w:r>
      <w:r w:rsidR="003D370D">
        <w:rPr>
          <w:color w:val="000000" w:themeColor="text1"/>
          <w:sz w:val="24"/>
          <w:szCs w:val="24"/>
        </w:rPr>
        <w:t xml:space="preserve">afirmou a secretária. </w:t>
      </w:r>
    </w:p>
    <w:p w14:paraId="2EBBF354" w14:textId="7A9BDF51" w:rsidR="008E5619" w:rsidRDefault="008E5619" w:rsidP="008E561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 pagamento do curso será custeado pelo</w:t>
      </w:r>
      <w:r w:rsidR="00DF3B25">
        <w:rPr>
          <w:color w:val="000000" w:themeColor="text1"/>
          <w:sz w:val="24"/>
          <w:szCs w:val="24"/>
        </w:rPr>
        <w:t xml:space="preserve"> próprio</w:t>
      </w:r>
      <w:r>
        <w:rPr>
          <w:color w:val="000000" w:themeColor="text1"/>
          <w:sz w:val="24"/>
          <w:szCs w:val="24"/>
        </w:rPr>
        <w:t xml:space="preserve"> servidor e, caso queira incluir algum dependente, é necessário apresentar, além de documento</w:t>
      </w:r>
      <w:r w:rsidR="00580347">
        <w:rPr>
          <w:color w:val="000000" w:themeColor="text1"/>
          <w:sz w:val="24"/>
          <w:szCs w:val="24"/>
        </w:rPr>
        <w:t xml:space="preserve"> de identificação</w:t>
      </w:r>
      <w:r>
        <w:rPr>
          <w:color w:val="000000" w:themeColor="text1"/>
          <w:sz w:val="24"/>
          <w:szCs w:val="24"/>
        </w:rPr>
        <w:t xml:space="preserve">, </w:t>
      </w:r>
      <w:r w:rsidRPr="00471C1C">
        <w:rPr>
          <w:color w:val="000000" w:themeColor="text1"/>
          <w:sz w:val="24"/>
          <w:szCs w:val="24"/>
        </w:rPr>
        <w:t xml:space="preserve">certidão de </w:t>
      </w:r>
      <w:r w:rsidRPr="00471C1C">
        <w:rPr>
          <w:color w:val="000000" w:themeColor="text1"/>
          <w:sz w:val="24"/>
          <w:szCs w:val="24"/>
        </w:rPr>
        <w:lastRenderedPageBreak/>
        <w:t xml:space="preserve">casamento, no caso de cônjuge, ou </w:t>
      </w:r>
      <w:r>
        <w:rPr>
          <w:color w:val="000000" w:themeColor="text1"/>
          <w:sz w:val="24"/>
          <w:szCs w:val="24"/>
        </w:rPr>
        <w:t>registro</w:t>
      </w:r>
      <w:r w:rsidRPr="00471C1C">
        <w:rPr>
          <w:color w:val="000000" w:themeColor="text1"/>
          <w:sz w:val="24"/>
          <w:szCs w:val="24"/>
        </w:rPr>
        <w:t xml:space="preserve"> que comprove a uni</w:t>
      </w:r>
      <w:r>
        <w:rPr>
          <w:color w:val="000000" w:themeColor="text1"/>
          <w:sz w:val="24"/>
          <w:szCs w:val="24"/>
        </w:rPr>
        <w:t>ão</w:t>
      </w:r>
      <w:r w:rsidRPr="00471C1C">
        <w:rPr>
          <w:color w:val="000000" w:themeColor="text1"/>
          <w:sz w:val="24"/>
          <w:szCs w:val="24"/>
        </w:rPr>
        <w:t xml:space="preserve"> estável</w:t>
      </w:r>
      <w:r>
        <w:rPr>
          <w:color w:val="000000" w:themeColor="text1"/>
          <w:sz w:val="24"/>
          <w:szCs w:val="24"/>
        </w:rPr>
        <w:t xml:space="preserve"> ou </w:t>
      </w:r>
      <w:r w:rsidRPr="00471C1C">
        <w:rPr>
          <w:color w:val="000000" w:themeColor="text1"/>
          <w:sz w:val="24"/>
          <w:szCs w:val="24"/>
        </w:rPr>
        <w:t>de</w:t>
      </w:r>
      <w:r>
        <w:rPr>
          <w:color w:val="000000" w:themeColor="text1"/>
          <w:sz w:val="24"/>
          <w:szCs w:val="24"/>
        </w:rPr>
        <w:t>monstre</w:t>
      </w:r>
      <w:r w:rsidRPr="00471C1C">
        <w:rPr>
          <w:color w:val="000000" w:themeColor="text1"/>
          <w:sz w:val="24"/>
          <w:szCs w:val="24"/>
        </w:rPr>
        <w:t xml:space="preserve"> o parentesco co</w:t>
      </w:r>
      <w:r>
        <w:rPr>
          <w:color w:val="000000" w:themeColor="text1"/>
          <w:sz w:val="24"/>
          <w:szCs w:val="24"/>
        </w:rPr>
        <w:t>m</w:t>
      </w:r>
      <w:r w:rsidRPr="00471C1C">
        <w:rPr>
          <w:color w:val="000000" w:themeColor="text1"/>
          <w:sz w:val="24"/>
          <w:szCs w:val="24"/>
        </w:rPr>
        <w:t xml:space="preserve"> o servidor, no caso de descendente ou ascendente</w:t>
      </w:r>
      <w:r>
        <w:rPr>
          <w:color w:val="000000" w:themeColor="text1"/>
          <w:sz w:val="24"/>
          <w:szCs w:val="24"/>
        </w:rPr>
        <w:t xml:space="preserve">. </w:t>
      </w:r>
    </w:p>
    <w:p w14:paraId="4B65A662" w14:textId="38ED8C05" w:rsidR="006E4FBE" w:rsidRDefault="006E4FBE" w:rsidP="0082238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Segundo </w:t>
      </w:r>
      <w:r w:rsidR="008E5619">
        <w:rPr>
          <w:color w:val="000000" w:themeColor="text1"/>
          <w:sz w:val="24"/>
          <w:szCs w:val="24"/>
        </w:rPr>
        <w:t xml:space="preserve">uma </w:t>
      </w:r>
      <w:r>
        <w:rPr>
          <w:color w:val="000000" w:themeColor="text1"/>
          <w:sz w:val="24"/>
          <w:szCs w:val="24"/>
        </w:rPr>
        <w:t>pesquisa da Catho, profissionais que falam inglês fluentemente podem</w:t>
      </w:r>
      <w:r w:rsidR="008E5619">
        <w:rPr>
          <w:color w:val="000000" w:themeColor="text1"/>
          <w:sz w:val="24"/>
          <w:szCs w:val="24"/>
        </w:rPr>
        <w:t xml:space="preserve"> ter mais oportunidades no mercado de trabalho, com possibilidade de</w:t>
      </w:r>
      <w:r>
        <w:rPr>
          <w:color w:val="000000" w:themeColor="text1"/>
          <w:sz w:val="24"/>
          <w:szCs w:val="24"/>
        </w:rPr>
        <w:t xml:space="preserve"> ganhar até 70% </w:t>
      </w:r>
      <w:r w:rsidR="00921D19">
        <w:rPr>
          <w:color w:val="000000" w:themeColor="text1"/>
          <w:sz w:val="24"/>
          <w:szCs w:val="24"/>
        </w:rPr>
        <w:t xml:space="preserve">a </w:t>
      </w:r>
      <w:r>
        <w:rPr>
          <w:color w:val="000000" w:themeColor="text1"/>
          <w:sz w:val="24"/>
          <w:szCs w:val="24"/>
        </w:rPr>
        <w:t xml:space="preserve">mais em relação aos outros que não </w:t>
      </w:r>
      <w:r w:rsidR="008E5619">
        <w:rPr>
          <w:color w:val="000000" w:themeColor="text1"/>
          <w:sz w:val="24"/>
          <w:szCs w:val="24"/>
        </w:rPr>
        <w:t>dominam a língua</w:t>
      </w:r>
      <w:r>
        <w:rPr>
          <w:color w:val="000000" w:themeColor="text1"/>
          <w:sz w:val="24"/>
          <w:szCs w:val="24"/>
        </w:rPr>
        <w:t xml:space="preserve">. </w:t>
      </w:r>
      <w:r w:rsidR="00921D19">
        <w:rPr>
          <w:color w:val="000000" w:themeColor="text1"/>
          <w:sz w:val="24"/>
          <w:szCs w:val="24"/>
        </w:rPr>
        <w:t xml:space="preserve">Entre os cargos de chefia, a diferença entre supervisores ou gestores com o idioma fluente pode chegar até 53% em relação aos mesmos profissionais sem a proficiência </w:t>
      </w:r>
      <w:r w:rsidR="008E5619">
        <w:rPr>
          <w:color w:val="000000" w:themeColor="text1"/>
          <w:sz w:val="24"/>
          <w:szCs w:val="24"/>
        </w:rPr>
        <w:t>do inglês</w:t>
      </w:r>
      <w:r w:rsidR="00921D19">
        <w:rPr>
          <w:color w:val="000000" w:themeColor="text1"/>
          <w:sz w:val="24"/>
          <w:szCs w:val="24"/>
        </w:rPr>
        <w:t xml:space="preserve">. </w:t>
      </w:r>
    </w:p>
    <w:p w14:paraId="2533914B" w14:textId="6CD16AEA" w:rsidR="00872884" w:rsidRDefault="00872884" w:rsidP="00471C1C">
      <w:pPr>
        <w:jc w:val="both"/>
        <w:rPr>
          <w:b/>
          <w:bCs/>
          <w:color w:val="000000" w:themeColor="text1"/>
          <w:sz w:val="24"/>
          <w:szCs w:val="24"/>
        </w:rPr>
      </w:pPr>
      <w:r w:rsidRPr="00872884">
        <w:rPr>
          <w:b/>
          <w:bCs/>
          <w:color w:val="000000" w:themeColor="text1"/>
          <w:sz w:val="24"/>
          <w:szCs w:val="24"/>
        </w:rPr>
        <w:t xml:space="preserve">CNA na Empresa oferece possibilidade de curso híbrido </w:t>
      </w:r>
    </w:p>
    <w:p w14:paraId="6F7086E7" w14:textId="2BA33166" w:rsidR="00842B3A" w:rsidRDefault="00842B3A" w:rsidP="00471C1C">
      <w:pPr>
        <w:jc w:val="both"/>
        <w:rPr>
          <w:color w:val="000000" w:themeColor="text1"/>
          <w:sz w:val="24"/>
          <w:szCs w:val="24"/>
        </w:rPr>
      </w:pPr>
      <w:r w:rsidRPr="1901A69A">
        <w:rPr>
          <w:color w:val="000000" w:themeColor="text1"/>
          <w:sz w:val="24"/>
          <w:szCs w:val="24"/>
        </w:rPr>
        <w:t xml:space="preserve">Para o servidor que optar pelo curso de idiomas por meio do CNA na Empresa, ele terá à disposição </w:t>
      </w:r>
      <w:r w:rsidR="5128156B" w:rsidRPr="1901A69A">
        <w:rPr>
          <w:color w:val="000000" w:themeColor="text1"/>
          <w:sz w:val="24"/>
          <w:szCs w:val="24"/>
        </w:rPr>
        <w:t xml:space="preserve">diversos </w:t>
      </w:r>
      <w:r w:rsidR="4AF611C0" w:rsidRPr="1901A69A">
        <w:rPr>
          <w:color w:val="000000" w:themeColor="text1"/>
          <w:sz w:val="24"/>
          <w:szCs w:val="24"/>
        </w:rPr>
        <w:t>programas</w:t>
      </w:r>
      <w:r w:rsidR="5128156B" w:rsidRPr="1901A69A">
        <w:rPr>
          <w:color w:val="000000" w:themeColor="text1"/>
          <w:sz w:val="24"/>
          <w:szCs w:val="24"/>
        </w:rPr>
        <w:t xml:space="preserve">, incluindo </w:t>
      </w:r>
      <w:r w:rsidRPr="1901A69A">
        <w:rPr>
          <w:color w:val="000000" w:themeColor="text1"/>
          <w:sz w:val="24"/>
          <w:szCs w:val="24"/>
        </w:rPr>
        <w:t xml:space="preserve">o CNA </w:t>
      </w:r>
      <w:proofErr w:type="gramStart"/>
      <w:r w:rsidRPr="1901A69A">
        <w:rPr>
          <w:color w:val="000000" w:themeColor="text1"/>
          <w:sz w:val="24"/>
          <w:szCs w:val="24"/>
        </w:rPr>
        <w:t>PRO</w:t>
      </w:r>
      <w:r w:rsidR="00580347" w:rsidRPr="1901A69A">
        <w:rPr>
          <w:color w:val="000000" w:themeColor="text1"/>
          <w:sz w:val="24"/>
          <w:szCs w:val="24"/>
        </w:rPr>
        <w:t>,</w:t>
      </w:r>
      <w:r w:rsidR="008571A4">
        <w:rPr>
          <w:color w:val="000000" w:themeColor="text1"/>
          <w:sz w:val="24"/>
          <w:szCs w:val="24"/>
        </w:rPr>
        <w:t xml:space="preserve"> </w:t>
      </w:r>
      <w:r w:rsidRPr="1901A69A">
        <w:rPr>
          <w:color w:val="000000" w:themeColor="text1"/>
          <w:sz w:val="24"/>
          <w:szCs w:val="24"/>
        </w:rPr>
        <w:t>curso</w:t>
      </w:r>
      <w:proofErr w:type="gramEnd"/>
      <w:r w:rsidRPr="1901A69A">
        <w:rPr>
          <w:color w:val="000000" w:themeColor="text1"/>
          <w:sz w:val="24"/>
          <w:szCs w:val="24"/>
        </w:rPr>
        <w:t xml:space="preserve"> híbrido para adultos, </w:t>
      </w:r>
      <w:r w:rsidR="00580347" w:rsidRPr="1901A69A">
        <w:rPr>
          <w:color w:val="000000" w:themeColor="text1"/>
          <w:sz w:val="24"/>
          <w:szCs w:val="24"/>
        </w:rPr>
        <w:t xml:space="preserve">que tem </w:t>
      </w:r>
      <w:r w:rsidRPr="1901A69A">
        <w:rPr>
          <w:color w:val="000000" w:themeColor="text1"/>
          <w:sz w:val="24"/>
          <w:szCs w:val="24"/>
        </w:rPr>
        <w:t xml:space="preserve">o intuito de desenvolver a capacidade linguística e interpessoal do aluno, com sistema de avaliação contínua em aplicativos e plataformas exclusivas, com 50% </w:t>
      </w:r>
      <w:r w:rsidR="00580347" w:rsidRPr="1901A69A">
        <w:rPr>
          <w:color w:val="000000" w:themeColor="text1"/>
          <w:sz w:val="24"/>
          <w:szCs w:val="24"/>
        </w:rPr>
        <w:t xml:space="preserve">da grade de </w:t>
      </w:r>
      <w:r w:rsidRPr="1901A69A">
        <w:rPr>
          <w:color w:val="000000" w:themeColor="text1"/>
          <w:sz w:val="24"/>
          <w:szCs w:val="24"/>
        </w:rPr>
        <w:t xml:space="preserve">aulas dividida </w:t>
      </w:r>
      <w:r w:rsidR="00580347" w:rsidRPr="1901A69A">
        <w:rPr>
          <w:color w:val="000000" w:themeColor="text1"/>
          <w:sz w:val="24"/>
          <w:szCs w:val="24"/>
        </w:rPr>
        <w:t xml:space="preserve">entre </w:t>
      </w:r>
      <w:r w:rsidRPr="1901A69A">
        <w:rPr>
          <w:color w:val="000000" w:themeColor="text1"/>
          <w:sz w:val="24"/>
          <w:szCs w:val="24"/>
        </w:rPr>
        <w:t xml:space="preserve">formato online e presencial. </w:t>
      </w:r>
    </w:p>
    <w:p w14:paraId="5FC8CD0F" w14:textId="213FC681" w:rsidR="00580347" w:rsidRDefault="00580347" w:rsidP="00471C1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Além disso, os servidores poderão estudar no modelo presencial, em que as aulas acontecem em uma das escolas CNA, ou por meio do CNA Live </w:t>
      </w:r>
      <w:proofErr w:type="spellStart"/>
      <w:r>
        <w:rPr>
          <w:color w:val="000000" w:themeColor="text1"/>
          <w:sz w:val="24"/>
          <w:szCs w:val="24"/>
        </w:rPr>
        <w:t>Class</w:t>
      </w:r>
      <w:proofErr w:type="spellEnd"/>
      <w:r>
        <w:rPr>
          <w:color w:val="000000" w:themeColor="text1"/>
          <w:sz w:val="24"/>
          <w:szCs w:val="24"/>
        </w:rPr>
        <w:t xml:space="preserve">, com a experiência completa de aprendizagem e interação com colegas e professores em aulas 100% online ao vivo.  </w:t>
      </w:r>
    </w:p>
    <w:p w14:paraId="01D313BF" w14:textId="77777777" w:rsidR="00C25EA6" w:rsidRDefault="00C25EA6" w:rsidP="00AC5D26">
      <w:pPr>
        <w:jc w:val="both"/>
        <w:rPr>
          <w:color w:val="000000" w:themeColor="text1"/>
          <w:sz w:val="24"/>
          <w:szCs w:val="24"/>
        </w:rPr>
      </w:pPr>
    </w:p>
    <w:p w14:paraId="4975F17C" w14:textId="77777777" w:rsidR="006C6A6F" w:rsidRDefault="00571F4B">
      <w:pPr>
        <w:jc w:val="both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 xml:space="preserve">Sobre o CNA </w:t>
      </w:r>
    </w:p>
    <w:p w14:paraId="4CBE0507" w14:textId="713670B9" w:rsidR="006C6A6F" w:rsidRDefault="00571F4B">
      <w:pPr>
        <w:jc w:val="both"/>
        <w:rPr>
          <w:highlight w:val="white"/>
        </w:rPr>
      </w:pPr>
      <w:r>
        <w:rPr>
          <w:highlight w:val="white"/>
        </w:rPr>
        <w:t>Com 50 anos de atuação no mercado, o CNA possui mais de 7</w:t>
      </w:r>
      <w:r w:rsidR="00AA3013">
        <w:rPr>
          <w:highlight w:val="white"/>
        </w:rPr>
        <w:t>2</w:t>
      </w:r>
      <w:r>
        <w:rPr>
          <w:highlight w:val="white"/>
        </w:rPr>
        <w:t xml:space="preserve">0 escolas localizadas em todos os estados brasileiros. </w:t>
      </w:r>
      <w:r>
        <w:rPr>
          <w:color w:val="000000"/>
        </w:rPr>
        <w:t>É uma das maiores redes de ensino de idiomas do país e sua metodologia inovadora explora elementos presenciais e a distância, além de inovadores recursos tecnológicos, que inserem o idioma no cotidiano de alunos de todas as idades, a fim de proporcionar fluência ao falar, ler, escrever e compreender a língua naturalmente.</w:t>
      </w:r>
    </w:p>
    <w:p w14:paraId="30D3B55C" w14:textId="1F0F4806" w:rsidR="006C6A6F" w:rsidRDefault="00571F4B">
      <w:pPr>
        <w:jc w:val="both"/>
        <w:rPr>
          <w:color w:val="000000"/>
        </w:rPr>
      </w:pPr>
      <w:r w:rsidRPr="412A7CE3">
        <w:rPr>
          <w:color w:val="000000" w:themeColor="text1"/>
        </w:rPr>
        <w:t>Em 2020, o CNA foi escolhido Franqueador do Ano pela Associação Brasileira de Franchising (ABF). É também a única rede a obter por 3</w:t>
      </w:r>
      <w:r w:rsidR="008D23E4" w:rsidRPr="412A7CE3">
        <w:rPr>
          <w:color w:val="000000" w:themeColor="text1"/>
        </w:rPr>
        <w:t>2</w:t>
      </w:r>
      <w:r w:rsidRPr="412A7CE3">
        <w:rPr>
          <w:color w:val="000000" w:themeColor="text1"/>
        </w:rPr>
        <w:t xml:space="preserve"> vezes de forma consecutiva o Selo de Excelência em Franchising. Está na lista de Melhores Franquias do Brasil, com a conquista do Selo 5 Estrelas, concedido pela Pequenas Empresas &amp; Grandes Negócios, e na lista Top 25 do Franchising Brasileiro, organizada pelo Grupo Bittencourt. Em 2023, foi tricampeão do Prêmio Reclame Aqui na categoria Educação - Idiomas por sua excelência no atendimento ao consumidor. Além disso, foi também agraciado com o Prêmio Top Educação na categoria Escolas de Idiomas. </w:t>
      </w:r>
    </w:p>
    <w:p w14:paraId="164DEB0B" w14:textId="77777777" w:rsidR="006C6A6F" w:rsidRDefault="006C6A6F">
      <w:pPr>
        <w:spacing w:after="0" w:line="240" w:lineRule="auto"/>
        <w:rPr>
          <w:b/>
          <w:color w:val="000000"/>
          <w:sz w:val="24"/>
          <w:szCs w:val="24"/>
          <w:highlight w:val="white"/>
        </w:rPr>
      </w:pPr>
    </w:p>
    <w:p w14:paraId="463EBCBE" w14:textId="77777777" w:rsidR="006C6A6F" w:rsidRDefault="00571F4B">
      <w:pPr>
        <w:spacing w:after="0" w:line="240" w:lineRule="auto"/>
        <w:rPr>
          <w:b/>
          <w:color w:val="000000"/>
          <w:highlight w:val="white"/>
          <w:u w:val="single"/>
        </w:rPr>
      </w:pPr>
      <w:r>
        <w:rPr>
          <w:b/>
          <w:color w:val="000000"/>
          <w:highlight w:val="white"/>
          <w:u w:val="single"/>
        </w:rPr>
        <w:t>Contatos para a imprensa</w:t>
      </w:r>
    </w:p>
    <w:p w14:paraId="75970AC9" w14:textId="77777777" w:rsidR="004F20E4" w:rsidRDefault="004F20E4">
      <w:pPr>
        <w:spacing w:after="0" w:line="240" w:lineRule="auto"/>
        <w:rPr>
          <w:color w:val="000000"/>
          <w:highlight w:val="white"/>
        </w:rPr>
      </w:pPr>
    </w:p>
    <w:p w14:paraId="6FDBA441" w14:textId="4555547D" w:rsidR="006C6A6F" w:rsidRPr="005F0EA5" w:rsidRDefault="00571F4B">
      <w:pPr>
        <w:spacing w:after="0" w:line="240" w:lineRule="auto"/>
        <w:rPr>
          <w:b/>
          <w:bCs/>
          <w:color w:val="000000"/>
          <w:highlight w:val="white"/>
        </w:rPr>
      </w:pPr>
      <w:r w:rsidRPr="005F0EA5">
        <w:rPr>
          <w:b/>
          <w:bCs/>
          <w:color w:val="000000"/>
          <w:highlight w:val="white"/>
        </w:rPr>
        <w:t>Loures Comunicação</w:t>
      </w:r>
    </w:p>
    <w:p w14:paraId="33D668E7" w14:textId="77777777" w:rsidR="004F20E4" w:rsidRDefault="004F20E4">
      <w:pPr>
        <w:spacing w:after="0" w:line="240" w:lineRule="auto"/>
        <w:rPr>
          <w:color w:val="000000"/>
          <w:highlight w:val="white"/>
        </w:rPr>
      </w:pPr>
    </w:p>
    <w:p w14:paraId="58394CA5" w14:textId="6CE1F73A" w:rsidR="006C6A6F" w:rsidRDefault="00571F4B">
      <w:p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Ulisses Carvalho</w:t>
      </w:r>
    </w:p>
    <w:p w14:paraId="293E39AC" w14:textId="77777777" w:rsidR="006C6A6F" w:rsidRDefault="00B63D21">
      <w:pPr>
        <w:spacing w:after="0" w:line="240" w:lineRule="auto"/>
        <w:rPr>
          <w:color w:val="000000"/>
          <w:highlight w:val="white"/>
        </w:rPr>
      </w:pPr>
      <w:hyperlink r:id="rId10">
        <w:r w:rsidR="00571F4B">
          <w:rPr>
            <w:color w:val="0563C1"/>
            <w:highlight w:val="white"/>
            <w:u w:val="single"/>
          </w:rPr>
          <w:t>ulisses.carvalho@loures.com.br</w:t>
        </w:r>
      </w:hyperlink>
    </w:p>
    <w:p w14:paraId="53374C42" w14:textId="77777777" w:rsidR="006C6A6F" w:rsidRDefault="00571F4B">
      <w:p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(11) 95810-4917</w:t>
      </w:r>
    </w:p>
    <w:p w14:paraId="175B524B" w14:textId="77777777" w:rsidR="004F20E4" w:rsidRDefault="004F20E4">
      <w:pPr>
        <w:spacing w:after="0" w:line="240" w:lineRule="auto"/>
        <w:rPr>
          <w:color w:val="000000"/>
          <w:highlight w:val="white"/>
        </w:rPr>
      </w:pPr>
    </w:p>
    <w:p w14:paraId="08D7AB8D" w14:textId="77777777" w:rsidR="004F20E4" w:rsidRPr="005F0EA5" w:rsidRDefault="004F20E4" w:rsidP="005F0EA5">
      <w:pPr>
        <w:spacing w:after="0"/>
        <w:jc w:val="both"/>
        <w:rPr>
          <w:color w:val="000000"/>
          <w:highlight w:val="white"/>
        </w:rPr>
      </w:pPr>
      <w:r w:rsidRPr="005F0EA5">
        <w:rPr>
          <w:color w:val="000000"/>
          <w:highlight w:val="white"/>
        </w:rPr>
        <w:t xml:space="preserve">Luci </w:t>
      </w:r>
      <w:proofErr w:type="spellStart"/>
      <w:r w:rsidRPr="005F0EA5">
        <w:rPr>
          <w:color w:val="000000"/>
          <w:highlight w:val="white"/>
        </w:rPr>
        <w:t>Anunciato</w:t>
      </w:r>
      <w:proofErr w:type="spellEnd"/>
      <w:r w:rsidRPr="005F0EA5">
        <w:rPr>
          <w:color w:val="000000"/>
          <w:highlight w:val="white"/>
        </w:rPr>
        <w:t xml:space="preserve"> </w:t>
      </w:r>
    </w:p>
    <w:p w14:paraId="63D568B7" w14:textId="3ACFF055" w:rsidR="004F20E4" w:rsidRPr="005F0EA5" w:rsidRDefault="00B63D21" w:rsidP="005F0EA5">
      <w:pPr>
        <w:spacing w:after="0"/>
        <w:jc w:val="both"/>
        <w:rPr>
          <w:color w:val="000000"/>
          <w:highlight w:val="white"/>
        </w:rPr>
      </w:pPr>
      <w:hyperlink r:id="rId11">
        <w:r w:rsidR="004F20E4" w:rsidRPr="005F0EA5">
          <w:rPr>
            <w:color w:val="000000"/>
            <w:highlight w:val="white"/>
          </w:rPr>
          <w:t>luci.anunciato@loures.com.br</w:t>
        </w:r>
      </w:hyperlink>
      <w:r w:rsidR="004F20E4">
        <w:rPr>
          <w:color w:val="000000"/>
          <w:highlight w:val="white"/>
        </w:rPr>
        <w:t xml:space="preserve">  </w:t>
      </w:r>
    </w:p>
    <w:p w14:paraId="75FFE2C6" w14:textId="76BEB3D0" w:rsidR="004F20E4" w:rsidRPr="005F0EA5" w:rsidRDefault="004F20E4" w:rsidP="005F0EA5">
      <w:pPr>
        <w:spacing w:after="0"/>
        <w:jc w:val="both"/>
        <w:rPr>
          <w:color w:val="000000"/>
          <w:highlight w:val="white"/>
        </w:rPr>
      </w:pPr>
      <w:r w:rsidRPr="005F0EA5">
        <w:rPr>
          <w:color w:val="000000"/>
          <w:highlight w:val="white"/>
        </w:rPr>
        <w:lastRenderedPageBreak/>
        <w:t>(11) 99522-8600</w:t>
      </w:r>
    </w:p>
    <w:p w14:paraId="5D3B962C" w14:textId="77777777" w:rsidR="004F20E4" w:rsidRDefault="004F20E4">
      <w:pPr>
        <w:spacing w:after="0" w:line="240" w:lineRule="auto"/>
        <w:rPr>
          <w:color w:val="000000"/>
          <w:highlight w:val="white"/>
        </w:rPr>
      </w:pPr>
    </w:p>
    <w:p w14:paraId="0B75527A" w14:textId="77777777" w:rsidR="006C6A6F" w:rsidRDefault="006C6A6F">
      <w:pPr>
        <w:spacing w:after="0" w:line="240" w:lineRule="auto"/>
        <w:rPr>
          <w:highlight w:val="white"/>
        </w:rPr>
      </w:pPr>
    </w:p>
    <w:p w14:paraId="2EE9C546" w14:textId="77777777" w:rsidR="006C6A6F" w:rsidRDefault="006C6A6F">
      <w:pPr>
        <w:spacing w:after="0" w:line="240" w:lineRule="auto"/>
        <w:rPr>
          <w:b/>
          <w:highlight w:val="white"/>
          <w:u w:val="single"/>
        </w:rPr>
      </w:pPr>
    </w:p>
    <w:p w14:paraId="5941D5AF" w14:textId="52D6A600" w:rsidR="006C6A6F" w:rsidRDefault="006C6A6F">
      <w:pPr>
        <w:spacing w:after="0" w:line="240" w:lineRule="auto"/>
        <w:rPr>
          <w:highlight w:val="white"/>
        </w:rPr>
      </w:pPr>
    </w:p>
    <w:sectPr w:rsidR="006C6A6F">
      <w:head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3BA4A" w14:textId="77777777" w:rsidR="00B5731B" w:rsidRDefault="00B5731B">
      <w:pPr>
        <w:spacing w:after="0" w:line="240" w:lineRule="auto"/>
      </w:pPr>
      <w:r>
        <w:separator/>
      </w:r>
    </w:p>
  </w:endnote>
  <w:endnote w:type="continuationSeparator" w:id="0">
    <w:p w14:paraId="292F31EE" w14:textId="77777777" w:rsidR="00B5731B" w:rsidRDefault="00B5731B">
      <w:pPr>
        <w:spacing w:after="0" w:line="240" w:lineRule="auto"/>
      </w:pPr>
      <w:r>
        <w:continuationSeparator/>
      </w:r>
    </w:p>
  </w:endnote>
  <w:endnote w:type="continuationNotice" w:id="1">
    <w:p w14:paraId="66F8DD47" w14:textId="77777777" w:rsidR="00B5731B" w:rsidRDefault="00B573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E0CF2" w14:textId="77777777" w:rsidR="00B5731B" w:rsidRDefault="00B5731B">
      <w:pPr>
        <w:spacing w:after="0" w:line="240" w:lineRule="auto"/>
      </w:pPr>
      <w:r>
        <w:separator/>
      </w:r>
    </w:p>
  </w:footnote>
  <w:footnote w:type="continuationSeparator" w:id="0">
    <w:p w14:paraId="10C63A8C" w14:textId="77777777" w:rsidR="00B5731B" w:rsidRDefault="00B5731B">
      <w:pPr>
        <w:spacing w:after="0" w:line="240" w:lineRule="auto"/>
      </w:pPr>
      <w:r>
        <w:continuationSeparator/>
      </w:r>
    </w:p>
  </w:footnote>
  <w:footnote w:type="continuationNotice" w:id="1">
    <w:p w14:paraId="431D9834" w14:textId="77777777" w:rsidR="00B5731B" w:rsidRDefault="00B573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1B47C" w14:textId="77777777" w:rsidR="006C6A6F" w:rsidRDefault="00571F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A535D53" wp14:editId="4B301EAE">
          <wp:extent cx="992055" cy="463130"/>
          <wp:effectExtent l="0" t="0" r="0" b="0"/>
          <wp:docPr id="1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055" cy="463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A6F"/>
    <w:rsid w:val="0000529D"/>
    <w:rsid w:val="00020442"/>
    <w:rsid w:val="00024911"/>
    <w:rsid w:val="000302C8"/>
    <w:rsid w:val="00047ED7"/>
    <w:rsid w:val="00057725"/>
    <w:rsid w:val="00084650"/>
    <w:rsid w:val="00090738"/>
    <w:rsid w:val="0009637E"/>
    <w:rsid w:val="00097397"/>
    <w:rsid w:val="00097A21"/>
    <w:rsid w:val="000A668B"/>
    <w:rsid w:val="000B312B"/>
    <w:rsid w:val="000C5A9A"/>
    <w:rsid w:val="000D331C"/>
    <w:rsid w:val="00100395"/>
    <w:rsid w:val="0010382E"/>
    <w:rsid w:val="00103C6C"/>
    <w:rsid w:val="0011104A"/>
    <w:rsid w:val="00115692"/>
    <w:rsid w:val="00116E1B"/>
    <w:rsid w:val="00117340"/>
    <w:rsid w:val="00120527"/>
    <w:rsid w:val="00137340"/>
    <w:rsid w:val="00150D20"/>
    <w:rsid w:val="00154046"/>
    <w:rsid w:val="00160C60"/>
    <w:rsid w:val="00183D3A"/>
    <w:rsid w:val="001875DF"/>
    <w:rsid w:val="00191685"/>
    <w:rsid w:val="001B16E6"/>
    <w:rsid w:val="001B673E"/>
    <w:rsid w:val="001C6F69"/>
    <w:rsid w:val="001E3D9A"/>
    <w:rsid w:val="00204DF7"/>
    <w:rsid w:val="00223C58"/>
    <w:rsid w:val="00227CC3"/>
    <w:rsid w:val="00230B41"/>
    <w:rsid w:val="00241683"/>
    <w:rsid w:val="00254D01"/>
    <w:rsid w:val="00275CB4"/>
    <w:rsid w:val="00282D98"/>
    <w:rsid w:val="0029757A"/>
    <w:rsid w:val="002A3DC3"/>
    <w:rsid w:val="002B5D92"/>
    <w:rsid w:val="002C550C"/>
    <w:rsid w:val="002D37EE"/>
    <w:rsid w:val="002E5816"/>
    <w:rsid w:val="002E6C3D"/>
    <w:rsid w:val="002F2A9D"/>
    <w:rsid w:val="002F7E2F"/>
    <w:rsid w:val="0030487D"/>
    <w:rsid w:val="003367DE"/>
    <w:rsid w:val="003413B6"/>
    <w:rsid w:val="00345E70"/>
    <w:rsid w:val="00355934"/>
    <w:rsid w:val="0035C346"/>
    <w:rsid w:val="0036165A"/>
    <w:rsid w:val="00364A52"/>
    <w:rsid w:val="00367237"/>
    <w:rsid w:val="00376C33"/>
    <w:rsid w:val="00381B6B"/>
    <w:rsid w:val="00384DE8"/>
    <w:rsid w:val="0039495A"/>
    <w:rsid w:val="00395182"/>
    <w:rsid w:val="00397CEF"/>
    <w:rsid w:val="003A3C3A"/>
    <w:rsid w:val="003B4A52"/>
    <w:rsid w:val="003B6BA9"/>
    <w:rsid w:val="003C0BA8"/>
    <w:rsid w:val="003C30DE"/>
    <w:rsid w:val="003D370D"/>
    <w:rsid w:val="003D5CD6"/>
    <w:rsid w:val="003E2FF7"/>
    <w:rsid w:val="003E6797"/>
    <w:rsid w:val="003E708C"/>
    <w:rsid w:val="003F40DE"/>
    <w:rsid w:val="004046EE"/>
    <w:rsid w:val="00422B35"/>
    <w:rsid w:val="00431584"/>
    <w:rsid w:val="00454745"/>
    <w:rsid w:val="00461388"/>
    <w:rsid w:val="00465FD1"/>
    <w:rsid w:val="00471C1C"/>
    <w:rsid w:val="00474D3F"/>
    <w:rsid w:val="00475545"/>
    <w:rsid w:val="0048150E"/>
    <w:rsid w:val="0048182C"/>
    <w:rsid w:val="00483A14"/>
    <w:rsid w:val="00496439"/>
    <w:rsid w:val="0049707C"/>
    <w:rsid w:val="004A2894"/>
    <w:rsid w:val="004A37E6"/>
    <w:rsid w:val="004A53B9"/>
    <w:rsid w:val="004B018C"/>
    <w:rsid w:val="004B6844"/>
    <w:rsid w:val="004C57F1"/>
    <w:rsid w:val="004E6F67"/>
    <w:rsid w:val="004F20E4"/>
    <w:rsid w:val="00502D00"/>
    <w:rsid w:val="0051453A"/>
    <w:rsid w:val="00521A86"/>
    <w:rsid w:val="005230DD"/>
    <w:rsid w:val="0052396F"/>
    <w:rsid w:val="00523FB3"/>
    <w:rsid w:val="00534ECD"/>
    <w:rsid w:val="0054716A"/>
    <w:rsid w:val="00552258"/>
    <w:rsid w:val="00552AAC"/>
    <w:rsid w:val="00571F4B"/>
    <w:rsid w:val="00580347"/>
    <w:rsid w:val="00582470"/>
    <w:rsid w:val="00582BF2"/>
    <w:rsid w:val="00590367"/>
    <w:rsid w:val="00593695"/>
    <w:rsid w:val="005A39B0"/>
    <w:rsid w:val="005A7C1C"/>
    <w:rsid w:val="005B0894"/>
    <w:rsid w:val="005B511B"/>
    <w:rsid w:val="005D57F2"/>
    <w:rsid w:val="005E3E9C"/>
    <w:rsid w:val="005F0EA5"/>
    <w:rsid w:val="00603BEA"/>
    <w:rsid w:val="00610F90"/>
    <w:rsid w:val="006130B4"/>
    <w:rsid w:val="0061490A"/>
    <w:rsid w:val="00622B0E"/>
    <w:rsid w:val="00632F4E"/>
    <w:rsid w:val="006346AB"/>
    <w:rsid w:val="00645DB8"/>
    <w:rsid w:val="006570FD"/>
    <w:rsid w:val="00661242"/>
    <w:rsid w:val="00684CC5"/>
    <w:rsid w:val="006973B8"/>
    <w:rsid w:val="006B0594"/>
    <w:rsid w:val="006B5675"/>
    <w:rsid w:val="006C6A6F"/>
    <w:rsid w:val="006D2823"/>
    <w:rsid w:val="006D2EC6"/>
    <w:rsid w:val="006E4FBE"/>
    <w:rsid w:val="006E5E8C"/>
    <w:rsid w:val="006F0BC4"/>
    <w:rsid w:val="00717FE8"/>
    <w:rsid w:val="007313F5"/>
    <w:rsid w:val="0073265E"/>
    <w:rsid w:val="00740C6D"/>
    <w:rsid w:val="00741429"/>
    <w:rsid w:val="00744638"/>
    <w:rsid w:val="00780731"/>
    <w:rsid w:val="007923A8"/>
    <w:rsid w:val="007A3AD4"/>
    <w:rsid w:val="007B094B"/>
    <w:rsid w:val="007B2070"/>
    <w:rsid w:val="007C223A"/>
    <w:rsid w:val="007C65C7"/>
    <w:rsid w:val="007D1176"/>
    <w:rsid w:val="007E4275"/>
    <w:rsid w:val="007F3FD2"/>
    <w:rsid w:val="00806FC3"/>
    <w:rsid w:val="00807A56"/>
    <w:rsid w:val="00810C35"/>
    <w:rsid w:val="008117D9"/>
    <w:rsid w:val="00822380"/>
    <w:rsid w:val="00842B3A"/>
    <w:rsid w:val="00847BCD"/>
    <w:rsid w:val="008571A4"/>
    <w:rsid w:val="00861841"/>
    <w:rsid w:val="0086358E"/>
    <w:rsid w:val="00872884"/>
    <w:rsid w:val="00877ADA"/>
    <w:rsid w:val="0089277D"/>
    <w:rsid w:val="008B0F2B"/>
    <w:rsid w:val="008D23E4"/>
    <w:rsid w:val="008D37B7"/>
    <w:rsid w:val="008D4A93"/>
    <w:rsid w:val="008E1501"/>
    <w:rsid w:val="008E3C7B"/>
    <w:rsid w:val="008E4481"/>
    <w:rsid w:val="008E5619"/>
    <w:rsid w:val="0091266F"/>
    <w:rsid w:val="00921D19"/>
    <w:rsid w:val="0092207F"/>
    <w:rsid w:val="009459B8"/>
    <w:rsid w:val="00952745"/>
    <w:rsid w:val="00965A3A"/>
    <w:rsid w:val="0097086D"/>
    <w:rsid w:val="009961B9"/>
    <w:rsid w:val="0099752C"/>
    <w:rsid w:val="009A92F7"/>
    <w:rsid w:val="009B1B9A"/>
    <w:rsid w:val="009B43F2"/>
    <w:rsid w:val="009C0E59"/>
    <w:rsid w:val="009D6CF5"/>
    <w:rsid w:val="009D73E0"/>
    <w:rsid w:val="009E1C2F"/>
    <w:rsid w:val="009F2576"/>
    <w:rsid w:val="00A136A9"/>
    <w:rsid w:val="00A417FD"/>
    <w:rsid w:val="00A44564"/>
    <w:rsid w:val="00A51BDE"/>
    <w:rsid w:val="00A60163"/>
    <w:rsid w:val="00A61C6D"/>
    <w:rsid w:val="00A765B4"/>
    <w:rsid w:val="00A95DAC"/>
    <w:rsid w:val="00AA3013"/>
    <w:rsid w:val="00AB000D"/>
    <w:rsid w:val="00AC5D26"/>
    <w:rsid w:val="00AD0F7C"/>
    <w:rsid w:val="00AE4975"/>
    <w:rsid w:val="00AE6473"/>
    <w:rsid w:val="00AF381D"/>
    <w:rsid w:val="00B01292"/>
    <w:rsid w:val="00B12963"/>
    <w:rsid w:val="00B336CB"/>
    <w:rsid w:val="00B40379"/>
    <w:rsid w:val="00B5143D"/>
    <w:rsid w:val="00B5731B"/>
    <w:rsid w:val="00B63D21"/>
    <w:rsid w:val="00B668EA"/>
    <w:rsid w:val="00B72D3D"/>
    <w:rsid w:val="00B7392B"/>
    <w:rsid w:val="00B75CB3"/>
    <w:rsid w:val="00B75FE3"/>
    <w:rsid w:val="00B832B1"/>
    <w:rsid w:val="00B96321"/>
    <w:rsid w:val="00BA09D0"/>
    <w:rsid w:val="00BA12C7"/>
    <w:rsid w:val="00BB35AB"/>
    <w:rsid w:val="00BD4171"/>
    <w:rsid w:val="00BD4F90"/>
    <w:rsid w:val="00BD577E"/>
    <w:rsid w:val="00BE7936"/>
    <w:rsid w:val="00BF3739"/>
    <w:rsid w:val="00BF4E75"/>
    <w:rsid w:val="00C2109C"/>
    <w:rsid w:val="00C2231B"/>
    <w:rsid w:val="00C25EA6"/>
    <w:rsid w:val="00C32078"/>
    <w:rsid w:val="00C35E36"/>
    <w:rsid w:val="00C35F64"/>
    <w:rsid w:val="00C51979"/>
    <w:rsid w:val="00C53215"/>
    <w:rsid w:val="00C539CA"/>
    <w:rsid w:val="00C66F73"/>
    <w:rsid w:val="00C76D23"/>
    <w:rsid w:val="00C81283"/>
    <w:rsid w:val="00C93A51"/>
    <w:rsid w:val="00C95C50"/>
    <w:rsid w:val="00CA01BF"/>
    <w:rsid w:val="00CA6CF8"/>
    <w:rsid w:val="00CB049C"/>
    <w:rsid w:val="00CB41E5"/>
    <w:rsid w:val="00CC01B7"/>
    <w:rsid w:val="00CF4BBB"/>
    <w:rsid w:val="00D04EA0"/>
    <w:rsid w:val="00D123DB"/>
    <w:rsid w:val="00D31C41"/>
    <w:rsid w:val="00D31D04"/>
    <w:rsid w:val="00D336EE"/>
    <w:rsid w:val="00D361B6"/>
    <w:rsid w:val="00D6202C"/>
    <w:rsid w:val="00D70CA3"/>
    <w:rsid w:val="00D73F6D"/>
    <w:rsid w:val="00D74143"/>
    <w:rsid w:val="00D95C0A"/>
    <w:rsid w:val="00DB071B"/>
    <w:rsid w:val="00DD2687"/>
    <w:rsid w:val="00DE6BD0"/>
    <w:rsid w:val="00DF0EF5"/>
    <w:rsid w:val="00DF3B25"/>
    <w:rsid w:val="00DF763B"/>
    <w:rsid w:val="00E12A7E"/>
    <w:rsid w:val="00E13AAC"/>
    <w:rsid w:val="00E1628D"/>
    <w:rsid w:val="00E1694F"/>
    <w:rsid w:val="00E25528"/>
    <w:rsid w:val="00E4189E"/>
    <w:rsid w:val="00E47D3F"/>
    <w:rsid w:val="00E566E7"/>
    <w:rsid w:val="00E62F01"/>
    <w:rsid w:val="00E661EF"/>
    <w:rsid w:val="00E84D5A"/>
    <w:rsid w:val="00E94025"/>
    <w:rsid w:val="00E9635A"/>
    <w:rsid w:val="00EA1381"/>
    <w:rsid w:val="00EA4F83"/>
    <w:rsid w:val="00EC0AA0"/>
    <w:rsid w:val="00EC0B28"/>
    <w:rsid w:val="00EC7ABA"/>
    <w:rsid w:val="00ED15AE"/>
    <w:rsid w:val="00ED655A"/>
    <w:rsid w:val="00EF1ED3"/>
    <w:rsid w:val="00F11F37"/>
    <w:rsid w:val="00F13036"/>
    <w:rsid w:val="00F1381C"/>
    <w:rsid w:val="00F14DC5"/>
    <w:rsid w:val="00F63AC3"/>
    <w:rsid w:val="00F72A72"/>
    <w:rsid w:val="00F9150A"/>
    <w:rsid w:val="00F958B5"/>
    <w:rsid w:val="00FA4840"/>
    <w:rsid w:val="00FE1EBC"/>
    <w:rsid w:val="00FE6234"/>
    <w:rsid w:val="018F0424"/>
    <w:rsid w:val="0209FB66"/>
    <w:rsid w:val="02536EDB"/>
    <w:rsid w:val="054A5051"/>
    <w:rsid w:val="0673240D"/>
    <w:rsid w:val="06E49447"/>
    <w:rsid w:val="06F7562F"/>
    <w:rsid w:val="078A2E3B"/>
    <w:rsid w:val="09C9BF5E"/>
    <w:rsid w:val="09F2D880"/>
    <w:rsid w:val="0A20BFCF"/>
    <w:rsid w:val="0ACF5245"/>
    <w:rsid w:val="0CD7EEA9"/>
    <w:rsid w:val="0D21167D"/>
    <w:rsid w:val="0D2F7C08"/>
    <w:rsid w:val="0D6A4C3F"/>
    <w:rsid w:val="0D95150C"/>
    <w:rsid w:val="0DFB7BF9"/>
    <w:rsid w:val="0E502B50"/>
    <w:rsid w:val="0E711E94"/>
    <w:rsid w:val="0F974C5A"/>
    <w:rsid w:val="101C5010"/>
    <w:rsid w:val="10E7AEC4"/>
    <w:rsid w:val="11A8BF56"/>
    <w:rsid w:val="12E0072F"/>
    <w:rsid w:val="141797D1"/>
    <w:rsid w:val="166B5A49"/>
    <w:rsid w:val="1787934E"/>
    <w:rsid w:val="17F28183"/>
    <w:rsid w:val="1901A69A"/>
    <w:rsid w:val="1914FD84"/>
    <w:rsid w:val="1A4D60B6"/>
    <w:rsid w:val="1A8EC705"/>
    <w:rsid w:val="1B32339D"/>
    <w:rsid w:val="1B90A714"/>
    <w:rsid w:val="1BD15412"/>
    <w:rsid w:val="1D1CDA40"/>
    <w:rsid w:val="1D960F21"/>
    <w:rsid w:val="1DE8889F"/>
    <w:rsid w:val="1E4108B8"/>
    <w:rsid w:val="20A34FE2"/>
    <w:rsid w:val="2139E4D7"/>
    <w:rsid w:val="22C9C3FE"/>
    <w:rsid w:val="2348815D"/>
    <w:rsid w:val="236A2CB7"/>
    <w:rsid w:val="250A150C"/>
    <w:rsid w:val="2566BC81"/>
    <w:rsid w:val="256FE87A"/>
    <w:rsid w:val="257A5FBD"/>
    <w:rsid w:val="25A12106"/>
    <w:rsid w:val="266C1A20"/>
    <w:rsid w:val="267D8204"/>
    <w:rsid w:val="28B2DFCF"/>
    <w:rsid w:val="28D8C1C8"/>
    <w:rsid w:val="2A2EED00"/>
    <w:rsid w:val="2AAD29FB"/>
    <w:rsid w:val="2B696699"/>
    <w:rsid w:val="2B8C6CD6"/>
    <w:rsid w:val="2C158FAD"/>
    <w:rsid w:val="2C61A15E"/>
    <w:rsid w:val="2C9C83E3"/>
    <w:rsid w:val="2CAF1B1A"/>
    <w:rsid w:val="2D0399C4"/>
    <w:rsid w:val="2D85546E"/>
    <w:rsid w:val="2D97B741"/>
    <w:rsid w:val="2DCA3B4D"/>
    <w:rsid w:val="2DDCF805"/>
    <w:rsid w:val="2E9BB62F"/>
    <w:rsid w:val="2E9EBA95"/>
    <w:rsid w:val="2F251E5F"/>
    <w:rsid w:val="2FE40B0B"/>
    <w:rsid w:val="2FF670E9"/>
    <w:rsid w:val="30089CB9"/>
    <w:rsid w:val="30C2267D"/>
    <w:rsid w:val="3102FAEF"/>
    <w:rsid w:val="3135E3AA"/>
    <w:rsid w:val="3248996B"/>
    <w:rsid w:val="329ECB50"/>
    <w:rsid w:val="32B5FC91"/>
    <w:rsid w:val="32FCA2D9"/>
    <w:rsid w:val="33ACD1D2"/>
    <w:rsid w:val="3580F670"/>
    <w:rsid w:val="3593DD79"/>
    <w:rsid w:val="35ACD854"/>
    <w:rsid w:val="36126B23"/>
    <w:rsid w:val="3679CF37"/>
    <w:rsid w:val="36BA7C91"/>
    <w:rsid w:val="36E513E4"/>
    <w:rsid w:val="37658F03"/>
    <w:rsid w:val="377F1A6C"/>
    <w:rsid w:val="3859C939"/>
    <w:rsid w:val="38C8AE17"/>
    <w:rsid w:val="39088F01"/>
    <w:rsid w:val="3B75534E"/>
    <w:rsid w:val="3B808C96"/>
    <w:rsid w:val="3BEBA314"/>
    <w:rsid w:val="3D8F5345"/>
    <w:rsid w:val="3DEB07F3"/>
    <w:rsid w:val="3FC156C0"/>
    <w:rsid w:val="3FE58358"/>
    <w:rsid w:val="401EE4A9"/>
    <w:rsid w:val="404D416C"/>
    <w:rsid w:val="412A7CE3"/>
    <w:rsid w:val="4208E59D"/>
    <w:rsid w:val="4243AD06"/>
    <w:rsid w:val="42891206"/>
    <w:rsid w:val="42E08DFB"/>
    <w:rsid w:val="4371B787"/>
    <w:rsid w:val="44F5D285"/>
    <w:rsid w:val="452415D8"/>
    <w:rsid w:val="460910A0"/>
    <w:rsid w:val="46DC56C0"/>
    <w:rsid w:val="4722F6BF"/>
    <w:rsid w:val="49CF8149"/>
    <w:rsid w:val="4A00C664"/>
    <w:rsid w:val="4A13F782"/>
    <w:rsid w:val="4A15200D"/>
    <w:rsid w:val="4AF611C0"/>
    <w:rsid w:val="4B569E99"/>
    <w:rsid w:val="4CAB1404"/>
    <w:rsid w:val="4CC31D14"/>
    <w:rsid w:val="4D1F323A"/>
    <w:rsid w:val="4DE26ADB"/>
    <w:rsid w:val="5106CDF0"/>
    <w:rsid w:val="5128156B"/>
    <w:rsid w:val="51DA932E"/>
    <w:rsid w:val="51F2A35D"/>
    <w:rsid w:val="5298D3A1"/>
    <w:rsid w:val="53086203"/>
    <w:rsid w:val="552A441F"/>
    <w:rsid w:val="553AE298"/>
    <w:rsid w:val="55DA3F13"/>
    <w:rsid w:val="5626535E"/>
    <w:rsid w:val="577A4529"/>
    <w:rsid w:val="58D1994B"/>
    <w:rsid w:val="598A4958"/>
    <w:rsid w:val="59DCE5E1"/>
    <w:rsid w:val="5A21EB95"/>
    <w:rsid w:val="5A3208D2"/>
    <w:rsid w:val="5C69D3A2"/>
    <w:rsid w:val="5DD764B3"/>
    <w:rsid w:val="5F35D240"/>
    <w:rsid w:val="5FAA5EF1"/>
    <w:rsid w:val="606EE427"/>
    <w:rsid w:val="60A14A56"/>
    <w:rsid w:val="60DDF9B0"/>
    <w:rsid w:val="611DE8F3"/>
    <w:rsid w:val="619187CA"/>
    <w:rsid w:val="62AABF34"/>
    <w:rsid w:val="64B09763"/>
    <w:rsid w:val="65072ADC"/>
    <w:rsid w:val="65FA54CE"/>
    <w:rsid w:val="6602F250"/>
    <w:rsid w:val="660D9F6C"/>
    <w:rsid w:val="66995ED6"/>
    <w:rsid w:val="6702275E"/>
    <w:rsid w:val="678CD75B"/>
    <w:rsid w:val="678CF603"/>
    <w:rsid w:val="67E45350"/>
    <w:rsid w:val="68B3F94C"/>
    <w:rsid w:val="68D66876"/>
    <w:rsid w:val="68E9DF64"/>
    <w:rsid w:val="692FD2AB"/>
    <w:rsid w:val="69B83559"/>
    <w:rsid w:val="69D5DAF5"/>
    <w:rsid w:val="6A08D98E"/>
    <w:rsid w:val="6A3A48A1"/>
    <w:rsid w:val="6B22C732"/>
    <w:rsid w:val="6C34637A"/>
    <w:rsid w:val="6C7233D4"/>
    <w:rsid w:val="6CBE9793"/>
    <w:rsid w:val="6CE6D8EF"/>
    <w:rsid w:val="6DEEDC19"/>
    <w:rsid w:val="6E5A67F4"/>
    <w:rsid w:val="6EE7CE0F"/>
    <w:rsid w:val="6F6744C4"/>
    <w:rsid w:val="705E8B48"/>
    <w:rsid w:val="76123421"/>
    <w:rsid w:val="766AB8B0"/>
    <w:rsid w:val="7679C59A"/>
    <w:rsid w:val="77111EAF"/>
    <w:rsid w:val="79626931"/>
    <w:rsid w:val="7A005D3B"/>
    <w:rsid w:val="7A9DB14B"/>
    <w:rsid w:val="7CBB9300"/>
    <w:rsid w:val="7D3AFB37"/>
    <w:rsid w:val="7E4425B4"/>
    <w:rsid w:val="7F9BFB45"/>
    <w:rsid w:val="7F9D393D"/>
    <w:rsid w:val="7FA5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8340"/>
  <w15:docId w15:val="{1D406F26-16ED-4712-BE17-5E119206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3E2FF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2FF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9632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11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11F37"/>
  </w:style>
  <w:style w:type="paragraph" w:styleId="Rodap">
    <w:name w:val="footer"/>
    <w:basedOn w:val="Normal"/>
    <w:link w:val="RodapChar"/>
    <w:uiPriority w:val="99"/>
    <w:semiHidden/>
    <w:unhideWhenUsed/>
    <w:rsid w:val="00F11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11F37"/>
  </w:style>
  <w:style w:type="character" w:styleId="Refdecomentrio">
    <w:name w:val="annotation reference"/>
    <w:basedOn w:val="Fontepargpadro"/>
    <w:uiPriority w:val="99"/>
    <w:semiHidden/>
    <w:unhideWhenUsed/>
    <w:rsid w:val="00C25E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25E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25EA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5E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5E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uci.anunciato@loures.com.br" TargetMode="External"/><Relationship Id="rId5" Type="http://schemas.openxmlformats.org/officeDocument/2006/relationships/styles" Target="styles.xml"/><Relationship Id="rId10" Type="http://schemas.openxmlformats.org/officeDocument/2006/relationships/hyperlink" Target="mailto:ulisses.carvalho@loures.com.b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c5fa35-90ee-405f-be1a-acf47120a3af">
      <UserInfo>
        <DisplayName>Caio Rafael</DisplayName>
        <AccountId>16</AccountId>
        <AccountType/>
      </UserInfo>
      <UserInfo>
        <DisplayName>Eduardo Murin</DisplayName>
        <AccountId>285</AccountId>
        <AccountType/>
      </UserInfo>
      <UserInfo>
        <DisplayName>Marina Sarzi</DisplayName>
        <AccountId>14</AccountId>
        <AccountType/>
      </UserInfo>
    </SharedWithUsers>
    <TaxCatchAll xmlns="a8c5fa35-90ee-405f-be1a-acf47120a3af" xsi:nil="true"/>
    <lcf76f155ced4ddcb4097134ff3c332f xmlns="bd70f408-74fa-46be-addf-34140389aa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C71B3CFD6974DBFFD251EA3D35624" ma:contentTypeVersion="15" ma:contentTypeDescription="Create a new document." ma:contentTypeScope="" ma:versionID="efb6206cf0a364a9ce46d11a1671cd3e">
  <xsd:schema xmlns:xsd="http://www.w3.org/2001/XMLSchema" xmlns:xs="http://www.w3.org/2001/XMLSchema" xmlns:p="http://schemas.microsoft.com/office/2006/metadata/properties" xmlns:ns2="bd70f408-74fa-46be-addf-34140389aae6" xmlns:ns3="a8c5fa35-90ee-405f-be1a-acf47120a3af" targetNamespace="http://schemas.microsoft.com/office/2006/metadata/properties" ma:root="true" ma:fieldsID="c56414e1641a7f7e0622cbbd665349cd" ns2:_="" ns3:_="">
    <xsd:import namespace="bd70f408-74fa-46be-addf-34140389aae6"/>
    <xsd:import namespace="a8c5fa35-90ee-405f-be1a-acf47120a3a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0f408-74fa-46be-addf-34140389aae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6d60e69-72c0-481a-89f1-00d16cb5d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5fa35-90ee-405f-be1a-acf47120a3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af24328-1a1e-4e07-9db1-64ffb2efc243}" ma:internalName="TaxCatchAll" ma:showField="CatchAllData" ma:web="a8c5fa35-90ee-405f-be1a-acf47120a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R+roSkaWDMUaBPM7/fq/3YyB7Q==">CgMxLjA4AGomChRzdWdnZXN0LnhxcHBnbmRlOXkzNxIOR2lvdmFuYSBNYWNlZG9qJgoUc3VnZ2VzdC5mc3FsdGJrN2RuYzgSDkdpb3ZhbmEgTWFjZWRvakUKNXN1Z2dlc3RJZEltcG9ydDBiYTY1MDAwLWY5OTYtNDI4NS05N2QzLTY4ZGYyMGY4N2NkNV8zEgxNYXJpbmEgU2FyemlqRQo1c3VnZ2VzdElkSW1wb3J0MGJhNjUwMDAtZjk5Ni00Mjg1LTk3ZDMtNjhkZjIwZjg3Y2Q1XzESDE1hcmluYSBTYXJ6aWomChRzdWdnZXN0LnZlaWc1MjhyNzJ6dhIOR2lvdmFuYSBNYWNlZG9yITFJanJ0bl9TbmM5RDBLLVBHSDd6Sm9kU3hBRThmU0ExTg==</go:docsCustomData>
</go:gDocsCustomXmlDataStorage>
</file>

<file path=customXml/itemProps1.xml><?xml version="1.0" encoding="utf-8"?>
<ds:datastoreItem xmlns:ds="http://schemas.openxmlformats.org/officeDocument/2006/customXml" ds:itemID="{E6FD8968-E1D3-4A02-B95C-8466FB56D02E}">
  <ds:schemaRefs>
    <ds:schemaRef ds:uri="http://schemas.microsoft.com/office/2006/metadata/properties"/>
    <ds:schemaRef ds:uri="http://schemas.microsoft.com/office/infopath/2007/PartnerControls"/>
    <ds:schemaRef ds:uri="a8c5fa35-90ee-405f-be1a-acf47120a3af"/>
    <ds:schemaRef ds:uri="bd70f408-74fa-46be-addf-34140389aae6"/>
  </ds:schemaRefs>
</ds:datastoreItem>
</file>

<file path=customXml/itemProps2.xml><?xml version="1.0" encoding="utf-8"?>
<ds:datastoreItem xmlns:ds="http://schemas.openxmlformats.org/officeDocument/2006/customXml" ds:itemID="{04ECE9CA-082F-4632-B5CF-10ACB967E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4F579-4221-44A5-84BB-EDC2ABF1D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0f408-74fa-46be-addf-34140389aae6"/>
    <ds:schemaRef ds:uri="a8c5fa35-90ee-405f-be1a-acf47120a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Sarzi</dc:creator>
  <cp:keywords/>
  <cp:lastModifiedBy>Caio Rafael</cp:lastModifiedBy>
  <cp:revision>2</cp:revision>
  <dcterms:created xsi:type="dcterms:W3CDTF">2024-06-07T16:49:00Z</dcterms:created>
  <dcterms:modified xsi:type="dcterms:W3CDTF">2024-06-07T16:49:00Z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0x010100FA7C71B3CFD6974DBFFD251EA3D35624</vt:lpwstr>
  </property>
</Properties>
</file>